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margin" w:tblpXSpec="center" w:tblpY="24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2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eastAsia="黑体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4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48"/>
              </w:rPr>
              <w:t>江苏医药职业学院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20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  <w:lang w:val="en-US" w:eastAsia="zh-CN"/>
              </w:rPr>
              <w:t>22—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202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  <w:lang w:val="en-US" w:eastAsia="zh-CN"/>
              </w:rPr>
              <w:t>3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学年第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  <w:lang w:eastAsia="zh-CN"/>
              </w:rPr>
              <w:t>二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学期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  <w:lang w:eastAsia="zh-CN"/>
              </w:rPr>
              <w:t>期中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教学检查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</w:rPr>
              <w:t>自 查 报 告 书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z w:val="48"/>
              </w:rPr>
              <w:t xml:space="preserve">  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4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8"/>
                <w:u w:val="single"/>
              </w:rPr>
              <w:t xml:space="preserve">           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</w:rPr>
              <w:t>学院（部）（盖章）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  <w:t> </w:t>
            </w:r>
          </w:p>
          <w:p>
            <w:pPr>
              <w:ind w:firstLine="1"/>
              <w:jc w:val="center"/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8"/>
              </w:rPr>
              <w:t> 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</w:rPr>
              <w:t>年  月  日</w:t>
            </w: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</w:rPr>
              <w:t> 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</w:rPr>
              <w:t>说    明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各教学单位做好本部门的教学检查工作，如实填写报告书，并装订成册，请勿缺项。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检查结束后，请将打印的报告书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份和填好内容的电子版送交教务处。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填报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项目：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表一  本学期教学工作概述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表二  教师教学工作常规情况表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表三  教研室（部）工作情况表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表四  教师培养情况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表五  教师座谈会记录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表六  学生座谈会记录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汇总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表七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 xml:space="preserve">  教学档案专项检查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表八  教师听课记录统计表</w:t>
            </w:r>
          </w:p>
          <w:p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 xml:space="preserve">  教学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运行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检查总结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如果内容填写不下，可以增页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</w:rPr>
              <w:t>各教学单位应将此报告书自留一份，作为教学档案材料备查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lang w:eastAsia="zh-CN"/>
              </w:rPr>
              <w:t>。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snapToGrid w:val="0"/>
        <w:jc w:val="center"/>
        <w:rPr>
          <w:rFonts w:hint="eastAsia"/>
          <w:sz w:val="28"/>
        </w:rPr>
      </w:pPr>
      <w:r>
        <w:rPr>
          <w:sz w:val="28"/>
        </w:rPr>
        <w:t> </w:t>
      </w: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本学期教学工作概述</w:t>
      </w:r>
    </w:p>
    <w:tbl>
      <w:tblPr>
        <w:tblStyle w:val="3"/>
        <w:tblW w:w="4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</w:t>
            </w:r>
          </w:p>
        </w:tc>
      </w:tr>
    </w:tbl>
    <w:p>
      <w:pPr>
        <w:snapToGrid w:val="0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 </w:t>
      </w:r>
    </w:p>
    <w:p>
      <w:pPr>
        <w:snapToGrid w:val="0"/>
        <w:jc w:val="center"/>
        <w:rPr>
          <w:rFonts w:hint="eastAsia"/>
          <w:b/>
          <w:bCs/>
          <w:sz w:val="32"/>
        </w:rPr>
      </w:pPr>
    </w:p>
    <w:p>
      <w:pPr>
        <w:snapToGrid w:val="0"/>
        <w:jc w:val="center"/>
        <w:rPr>
          <w:rFonts w:hint="eastAsia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表二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教师教学工作常规情况表</w:t>
      </w:r>
    </w:p>
    <w:tbl>
      <w:tblPr>
        <w:tblStyle w:val="3"/>
        <w:tblW w:w="4753" w:type="pc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455"/>
        <w:gridCol w:w="524"/>
        <w:gridCol w:w="596"/>
        <w:gridCol w:w="407"/>
        <w:gridCol w:w="527"/>
        <w:gridCol w:w="595"/>
        <w:gridCol w:w="583"/>
        <w:gridCol w:w="592"/>
        <w:gridCol w:w="598"/>
        <w:gridCol w:w="598"/>
        <w:gridCol w:w="598"/>
        <w:gridCol w:w="598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承担课程名称</w:t>
            </w: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教案情况</w:t>
            </w:r>
          </w:p>
        </w:tc>
        <w:tc>
          <w:tcPr>
            <w:tcW w:w="9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备课记录(PPT)</w:t>
            </w:r>
          </w:p>
        </w:tc>
        <w:tc>
          <w:tcPr>
            <w:tcW w:w="31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rPr>
                <w:rFonts w:ascii="宋体"/>
              </w:rPr>
            </w:pPr>
            <w:r>
              <w:rPr>
                <w:rFonts w:ascii="Times New Roman" w:hAnsi="Times New Roman" w:eastAsia="宋体"/>
                <w:kern w:val="2"/>
                <w:sz w:val="21"/>
              </w:rPr>
              <w:t>听课记录次数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实践理论课时比</w:t>
            </w:r>
          </w:p>
        </w:tc>
        <w:tc>
          <w:tcPr>
            <w:tcW w:w="9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作业</w:t>
            </w:r>
            <w:r>
              <w:t>(</w:t>
            </w:r>
            <w:r>
              <w:rPr>
                <w:rFonts w:hint="eastAsia"/>
              </w:rPr>
              <w:t>次</w:t>
            </w:r>
            <w:r>
              <w:t>)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使用PPT教学课时比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5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有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313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316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布置次数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批改次数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完成评价</w:t>
            </w:r>
          </w:p>
        </w:tc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5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1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rPr>
                <w:rFonts w:ascii="宋体" w:eastAsia="宋体"/>
                <w:kern w:val="2"/>
                <w:sz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napToGrid w:val="0"/>
        <w:rPr>
          <w:rFonts w:hint="eastAsia"/>
        </w:rPr>
      </w:pPr>
      <w:r>
        <w:t> </w:t>
      </w:r>
      <w:r>
        <w:rPr>
          <w:rFonts w:hint="eastAsia"/>
        </w:rPr>
        <w:t xml:space="preserve">               </w:t>
      </w: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教学院长签字：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日期：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</w:t>
      </w:r>
    </w:p>
    <w:p>
      <w:pPr>
        <w:snapToGrid w:val="0"/>
        <w:jc w:val="center"/>
        <w:rPr>
          <w:rFonts w:hint="eastAsia"/>
          <w:b/>
          <w:bCs/>
          <w:sz w:val="24"/>
          <w:szCs w:val="24"/>
        </w:rPr>
      </w:pPr>
    </w:p>
    <w:p>
      <w:pPr>
        <w:snapToGrid w:val="0"/>
        <w:jc w:val="center"/>
        <w:rPr>
          <w:rFonts w:hint="eastAsia"/>
          <w:b/>
          <w:bCs/>
          <w:sz w:val="32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 表三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教研室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（部）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工作情况表</w:t>
      </w:r>
    </w:p>
    <w:tbl>
      <w:tblPr>
        <w:tblStyle w:val="3"/>
        <w:tblW w:w="4677" w:type="pct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71"/>
        <w:gridCol w:w="2478"/>
        <w:gridCol w:w="875"/>
        <w:gridCol w:w="1025"/>
        <w:gridCol w:w="1751"/>
        <w:gridCol w:w="586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教研室名称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学期活动计划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（有无）</w:t>
            </w:r>
          </w:p>
        </w:tc>
        <w:tc>
          <w:tcPr>
            <w:tcW w:w="23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教研活动、业务学习情况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集体备课活动情况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教学方法改革     教学资源建设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 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记录  （有无）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效果 （ABCD）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 称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PPT</w:t>
            </w: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restart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rPr>
          <w:rFonts w:hint="eastAsia"/>
        </w:rPr>
      </w:pPr>
      <w:r>
        <w:t> </w:t>
      </w:r>
      <w:r>
        <w:rPr>
          <w:rFonts w:hint="eastAsia"/>
        </w:rPr>
        <w:t xml:space="preserve">               </w:t>
      </w:r>
    </w:p>
    <w:p>
      <w:pPr>
        <w:snapToGrid w:val="0"/>
        <w:ind w:firstLine="3014" w:firstLineChars="1256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教学院长签字：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日期：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</w:p>
    <w:p>
      <w:pPr>
        <w:snapToGrid w:val="0"/>
        <w:ind w:firstLine="1380"/>
        <w:jc w:val="center"/>
        <w:rPr>
          <w:rFonts w:hint="eastAsia"/>
        </w:rPr>
      </w:pPr>
    </w:p>
    <w:p>
      <w:pPr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教师培养情况汇总</w:t>
      </w:r>
    </w:p>
    <w:tbl>
      <w:tblPr>
        <w:tblStyle w:val="3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b/>
          <w:bCs/>
          <w:sz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教师座谈会记录汇总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学生座谈会记录汇总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ascii="Times New Roman" w:hAnsi="Times New Roman" w:eastAsia="宋体"/>
                <w:kern w:val="2"/>
              </w:rPr>
            </w:pPr>
            <w:r>
              <w:t> </w:t>
            </w:r>
          </w:p>
        </w:tc>
      </w:tr>
    </w:tbl>
    <w:p>
      <w:pPr>
        <w:snapToGrid w:val="0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教学档案专项检查</w:t>
      </w:r>
    </w:p>
    <w:tbl>
      <w:tblPr>
        <w:tblStyle w:val="4"/>
        <w:tblW w:w="0" w:type="auto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</w:trPr>
        <w:tc>
          <w:tcPr>
            <w:tcW w:w="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档案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自检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自查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087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97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档案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整改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措施</w:t>
            </w:r>
          </w:p>
        </w:tc>
        <w:tc>
          <w:tcPr>
            <w:tcW w:w="808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本学期学院教师听课记录统计表</w:t>
      </w:r>
    </w:p>
    <w:tbl>
      <w:tblPr>
        <w:tblStyle w:val="4"/>
        <w:tblW w:w="0" w:type="auto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4"/>
        <w:gridCol w:w="2264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听课次数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9450"/>
        </w:tabs>
        <w:snapToGrid w:val="0"/>
        <w:jc w:val="both"/>
        <w:rPr>
          <w:rFonts w:hint="eastAsia"/>
          <w:b/>
          <w:bCs/>
          <w:sz w:val="30"/>
        </w:rPr>
      </w:pPr>
      <w:bookmarkStart w:id="0" w:name="_GoBack"/>
      <w:bookmarkEnd w:id="0"/>
    </w:p>
    <w:p>
      <w:pPr>
        <w:tabs>
          <w:tab w:val="left" w:pos="9450"/>
        </w:tabs>
        <w:snapToGrid w:val="0"/>
        <w:jc w:val="both"/>
        <w:rPr>
          <w:rFonts w:hint="eastAsia"/>
          <w:b/>
          <w:bCs/>
          <w:sz w:val="30"/>
        </w:rPr>
      </w:pPr>
    </w:p>
    <w:p>
      <w:pPr>
        <w:snapToGri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本学期教学运行检查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结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校内：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校外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校内校外教学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检查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包括常规教学、教研活动、师生座谈会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存在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问题与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改进措施等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、、、、、、） 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 </w:t>
            </w: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sz w:val="24"/>
              </w:rPr>
              <w:t>  </w:t>
            </w:r>
            <w:r>
              <w:t> </w:t>
            </w:r>
          </w:p>
        </w:tc>
      </w:tr>
    </w:tbl>
    <w:p>
      <w:pPr>
        <w:snapToGrid w:val="0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701" w:right="850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2B618A-61C7-4A1C-966B-7B45C79FD5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AB8E83-E322-438B-A390-D35FCC8B313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8FCA4FF-5F11-4D7C-B3F5-510AB5D6B2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0CB239-54A9-4BA0-848A-862704ED799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674387DA-5481-4C71-A022-72531BA0E48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03CC5A9-0335-4491-86BD-E5F0E2DA2C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jYwYzVjYmE2ZWE4MDc0MDgzOTdjMmZlZDhhYmMifQ=="/>
  </w:docVars>
  <w:rsids>
    <w:rsidRoot w:val="0A2564BE"/>
    <w:rsid w:val="02551941"/>
    <w:rsid w:val="0A2564BE"/>
    <w:rsid w:val="220028F0"/>
    <w:rsid w:val="39A43FB4"/>
    <w:rsid w:val="421F47A4"/>
    <w:rsid w:val="5362532D"/>
    <w:rsid w:val="55465E74"/>
    <w:rsid w:val="6215554E"/>
    <w:rsid w:val="73DE38C5"/>
    <w:rsid w:val="77357F1F"/>
    <w:rsid w:val="78ED6A63"/>
    <w:rsid w:val="79D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608</Words>
  <Characters>633</Characters>
  <Lines>0</Lines>
  <Paragraphs>0</Paragraphs>
  <TotalTime>16</TotalTime>
  <ScaleCrop>false</ScaleCrop>
  <LinksUpToDate>false</LinksUpToDate>
  <CharactersWithSpaces>934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2022-10-25T07:38:00Z</dcterms:created>
  <dc:creator>薛靖秋</dc:creator>
  <cp:lastModifiedBy>Lhh</cp:lastModifiedBy>
  <dcterms:modified xsi:type="dcterms:W3CDTF">2023-04-17T06:54:07Z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742A2F59262F488AACF5FDB02FD7D06C</vt:lpwstr>
  </property>
</Properties>
</file>